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A6" w:rsidRDefault="00CD41A6" w:rsidP="00CD41A6">
      <w:pPr>
        <w:jc w:val="center"/>
      </w:pPr>
      <w:r>
        <w:t>Курс «Теории и проблемы физической химии»</w:t>
      </w:r>
    </w:p>
    <w:p w:rsidR="00CD41A6" w:rsidRDefault="00CD41A6" w:rsidP="00CD41A6">
      <w:pPr>
        <w:jc w:val="center"/>
      </w:pPr>
      <w:r>
        <w:t>Лекция № 4</w:t>
      </w:r>
    </w:p>
    <w:p w:rsidR="00CD41A6" w:rsidRDefault="00CD41A6" w:rsidP="00CD41A6">
      <w:pPr>
        <w:jc w:val="center"/>
      </w:pPr>
    </w:p>
    <w:p w:rsidR="008D3EDF" w:rsidRDefault="00CD41A6" w:rsidP="00CD41A6">
      <w:pPr>
        <w:jc w:val="center"/>
      </w:pPr>
      <w:r>
        <w:t xml:space="preserve">Тема: </w:t>
      </w:r>
      <w:r>
        <w:t xml:space="preserve">Реальная и химическая энергия сольватации. </w:t>
      </w:r>
    </w:p>
    <w:p w:rsidR="00DF54CA" w:rsidRDefault="00DF54CA" w:rsidP="00CD41A6">
      <w:pPr>
        <w:jc w:val="center"/>
      </w:pPr>
    </w:p>
    <w:p w:rsidR="00CD41A6" w:rsidRDefault="00CD41A6" w:rsidP="00CD41A6">
      <w:pPr>
        <w:jc w:val="center"/>
      </w:pPr>
      <w:r>
        <w:t>Цель: Охарактеризовать реальную и химическую энергию сольватации, их отличие и особенности.</w:t>
      </w:r>
    </w:p>
    <w:p w:rsidR="00DF54CA" w:rsidRDefault="00DF54CA" w:rsidP="00CD41A6">
      <w:pPr>
        <w:jc w:val="center"/>
      </w:pPr>
    </w:p>
    <w:p w:rsidR="008D3EDF" w:rsidRPr="00DF54CA" w:rsidRDefault="008D3EDF" w:rsidP="008D3EDF">
      <w:pPr>
        <w:jc w:val="both"/>
      </w:pPr>
      <w:r w:rsidRPr="00DF54CA">
        <w:t xml:space="preserve">    По своей природе энергия сольватации состоит из двух видов энергии. Предположим, что металл М погружен в раствор соли этого металла и между электродом и раствором установилось электрохимическое равновесие. Между точкой 1 вблизи металла и точкой 2 вблизи раствора </w:t>
      </w:r>
      <w:proofErr w:type="gramStart"/>
      <w:r w:rsidRPr="00DF54CA">
        <w:t>( рис.</w:t>
      </w:r>
      <w:proofErr w:type="gramEnd"/>
      <w:r w:rsidRPr="00DF54CA">
        <w:t xml:space="preserve"> 3.) существует измеряемая разность потенциалов  ∆</w:t>
      </w:r>
      <w:proofErr w:type="spellStart"/>
      <w:r w:rsidRPr="00DF54CA">
        <w:rPr>
          <w:vertAlign w:val="superscript"/>
        </w:rPr>
        <w:t>р</w:t>
      </w:r>
      <w:r w:rsidRPr="00DF54CA">
        <w:rPr>
          <w:vertAlign w:val="subscript"/>
        </w:rPr>
        <w:t>м</w:t>
      </w:r>
      <w:r w:rsidRPr="00DF54CA">
        <w:t>ѱ</w:t>
      </w:r>
      <w:proofErr w:type="spellEnd"/>
      <w:r w:rsidRPr="00DF54CA">
        <w:t xml:space="preserve"> - так называемый </w:t>
      </w:r>
      <w:r w:rsidRPr="00DF54CA">
        <w:rPr>
          <w:i/>
        </w:rPr>
        <w:t>вольта-потенциал</w:t>
      </w:r>
      <w:r w:rsidRPr="00DF54CA">
        <w:t xml:space="preserve"> металл/раствор. Мысленно совершим следующий циклический процесс. Испарим 1 моль атомов металла, что потребует затраты </w:t>
      </w:r>
      <w:proofErr w:type="gramStart"/>
      <w:r w:rsidRPr="00DF54CA">
        <w:t>энергии  ∆</w:t>
      </w:r>
      <w:proofErr w:type="gramEnd"/>
      <w:r w:rsidRPr="00DF54CA">
        <w:rPr>
          <w:lang w:val="en-US"/>
        </w:rPr>
        <w:t>G</w:t>
      </w:r>
      <w:proofErr w:type="spellStart"/>
      <w:r w:rsidRPr="00DF54CA">
        <w:rPr>
          <w:vertAlign w:val="subscript"/>
        </w:rPr>
        <w:t>субл</w:t>
      </w:r>
      <w:proofErr w:type="spellEnd"/>
      <w:r w:rsidRPr="00DF54CA">
        <w:t xml:space="preserve"> . Ионизируем эти атомы в точке 1 вблизи поверхности металла, затратив на это работу   ∆</w:t>
      </w:r>
      <w:proofErr w:type="spellStart"/>
      <w:r w:rsidRPr="00DF54CA">
        <w:t>G</w:t>
      </w:r>
      <w:proofErr w:type="gramStart"/>
      <w:r w:rsidRPr="00DF54CA">
        <w:rPr>
          <w:vertAlign w:val="subscript"/>
        </w:rPr>
        <w:t>ион</w:t>
      </w:r>
      <w:proofErr w:type="spellEnd"/>
      <w:r w:rsidRPr="00DF54CA">
        <w:t xml:space="preserve"> .</w:t>
      </w:r>
      <w:proofErr w:type="gramEnd"/>
      <w:r w:rsidRPr="00DF54CA">
        <w:t xml:space="preserve"> </w:t>
      </w:r>
      <w:proofErr w:type="gramStart"/>
      <w:r w:rsidRPr="00DF54CA">
        <w:t>Образовавшиеся  в</w:t>
      </w:r>
      <w:proofErr w:type="gramEnd"/>
      <w:r w:rsidRPr="00DF54CA">
        <w:t xml:space="preserve"> результате ионизации электроны введем обратно в металл. Полученный за счет этого выигрыш энергии составит </w:t>
      </w:r>
      <w:proofErr w:type="spellStart"/>
      <w:r w:rsidRPr="00DF54CA">
        <w:t>zW</w:t>
      </w:r>
      <w:proofErr w:type="gramStart"/>
      <w:r w:rsidRPr="00DF54CA">
        <w:rPr>
          <w:vertAlign w:val="subscript"/>
        </w:rPr>
        <w:t>е</w:t>
      </w:r>
      <w:proofErr w:type="spellEnd"/>
      <w:r w:rsidRPr="00DF54CA">
        <w:t xml:space="preserve"> ,</w:t>
      </w:r>
      <w:proofErr w:type="gramEnd"/>
      <w:r w:rsidRPr="00DF54CA">
        <w:t xml:space="preserve"> где </w:t>
      </w:r>
      <w:proofErr w:type="spellStart"/>
      <w:r w:rsidRPr="00DF54CA">
        <w:t>W</w:t>
      </w:r>
      <w:r w:rsidRPr="00DF54CA">
        <w:rPr>
          <w:vertAlign w:val="subscript"/>
        </w:rPr>
        <w:t>е</w:t>
      </w:r>
      <w:proofErr w:type="spellEnd"/>
      <w:r w:rsidRPr="00DF54CA">
        <w:t xml:space="preserve"> – работа выхода электрона из металла. Ионы металла М</w:t>
      </w:r>
      <w:r w:rsidRPr="00DF54CA">
        <w:rPr>
          <w:vertAlign w:val="superscript"/>
          <w:lang w:val="en-US"/>
        </w:rPr>
        <w:t>z</w:t>
      </w:r>
      <w:proofErr w:type="gramStart"/>
      <w:r w:rsidRPr="00DF54CA">
        <w:rPr>
          <w:vertAlign w:val="superscript"/>
        </w:rPr>
        <w:t>+</w:t>
      </w:r>
      <w:r w:rsidRPr="00DF54CA">
        <w:t xml:space="preserve">  из</w:t>
      </w:r>
      <w:proofErr w:type="gramEnd"/>
      <w:r w:rsidRPr="00DF54CA">
        <w:t xml:space="preserve"> точки 1 переведем в точку 2. Поскольку между  этими точками существует разность потенциалов  ∆</w:t>
      </w:r>
      <w:proofErr w:type="spellStart"/>
      <w:r w:rsidRPr="00DF54CA">
        <w:rPr>
          <w:vertAlign w:val="superscript"/>
        </w:rPr>
        <w:t>р</w:t>
      </w:r>
      <w:r w:rsidRPr="00DF54CA">
        <w:rPr>
          <w:vertAlign w:val="subscript"/>
        </w:rPr>
        <w:t>м</w:t>
      </w:r>
      <w:r w:rsidRPr="00DF54CA">
        <w:t>ѱ</w:t>
      </w:r>
      <w:proofErr w:type="spellEnd"/>
      <w:r w:rsidRPr="00DF54CA">
        <w:t xml:space="preserve">, то    при этом будет затрачена работа   </w:t>
      </w:r>
      <w:proofErr w:type="spellStart"/>
      <w:r w:rsidRPr="00DF54CA">
        <w:rPr>
          <w:lang w:val="en-US"/>
        </w:rPr>
        <w:t>N</w:t>
      </w:r>
      <w:r w:rsidRPr="00DF54CA">
        <w:rPr>
          <w:vertAlign w:val="subscript"/>
          <w:lang w:val="en-US"/>
        </w:rPr>
        <w:t>A</w:t>
      </w:r>
      <w:r w:rsidRPr="00DF54CA">
        <w:rPr>
          <w:lang w:val="en-US"/>
        </w:rPr>
        <w:t>ze</w:t>
      </w:r>
      <w:proofErr w:type="spellEnd"/>
      <w:r w:rsidRPr="00DF54CA">
        <w:rPr>
          <w:vertAlign w:val="subscript"/>
        </w:rPr>
        <w:t xml:space="preserve">0 </w:t>
      </w:r>
      <w:r w:rsidRPr="00DF54CA">
        <w:t>∆</w:t>
      </w:r>
      <w:r w:rsidRPr="00DF54CA">
        <w:rPr>
          <w:vertAlign w:val="superscript"/>
          <w:lang w:val="en-US"/>
        </w:rPr>
        <w:t>p</w:t>
      </w:r>
      <w:proofErr w:type="spellStart"/>
      <w:r w:rsidRPr="00DF54CA">
        <w:rPr>
          <w:vertAlign w:val="subscript"/>
        </w:rPr>
        <w:t>м</w:t>
      </w:r>
      <w:r w:rsidRPr="00DF54CA">
        <w:t>ѱ</w:t>
      </w:r>
      <w:proofErr w:type="spellEnd"/>
      <w:r w:rsidRPr="00DF54CA">
        <w:t xml:space="preserve"> = </w:t>
      </w:r>
      <w:proofErr w:type="spellStart"/>
      <w:r w:rsidRPr="00DF54CA">
        <w:rPr>
          <w:lang w:val="en-US"/>
        </w:rPr>
        <w:t>zF</w:t>
      </w:r>
      <w:proofErr w:type="spellEnd"/>
      <w:r w:rsidRPr="00DF54CA">
        <w:t>∆</w:t>
      </w:r>
      <w:r w:rsidRPr="00DF54CA">
        <w:rPr>
          <w:vertAlign w:val="superscript"/>
          <w:lang w:val="en-US"/>
        </w:rPr>
        <w:t>p</w:t>
      </w:r>
      <w:proofErr w:type="spellStart"/>
      <w:r w:rsidRPr="00DF54CA">
        <w:rPr>
          <w:vertAlign w:val="subscript"/>
        </w:rPr>
        <w:t>м</w:t>
      </w:r>
      <w:r w:rsidRPr="00DF54CA">
        <w:t>ѱ</w:t>
      </w:r>
      <w:proofErr w:type="spellEnd"/>
      <w:r w:rsidRPr="00DF54CA">
        <w:t xml:space="preserve"> , где </w:t>
      </w:r>
      <w:r w:rsidRPr="00DF54CA">
        <w:rPr>
          <w:lang w:val="en-US"/>
        </w:rPr>
        <w:t>F</w:t>
      </w:r>
      <w:r w:rsidRPr="00DF54CA">
        <w:t xml:space="preserve">= </w:t>
      </w:r>
      <w:r w:rsidRPr="00DF54CA">
        <w:rPr>
          <w:lang w:val="en-US"/>
        </w:rPr>
        <w:t>e</w:t>
      </w:r>
      <w:r w:rsidRPr="00DF54CA">
        <w:rPr>
          <w:vertAlign w:val="subscript"/>
        </w:rPr>
        <w:t>0</w:t>
      </w:r>
      <w:r w:rsidRPr="00DF54CA">
        <w:rPr>
          <w:lang w:val="en-US"/>
        </w:rPr>
        <w:t>N</w:t>
      </w:r>
      <w:r w:rsidRPr="00DF54CA">
        <w:rPr>
          <w:vertAlign w:val="subscript"/>
          <w:lang w:val="en-US"/>
        </w:rPr>
        <w:t>A</w:t>
      </w:r>
      <w:r w:rsidRPr="00DF54CA">
        <w:t xml:space="preserve"> - число Фарадея.</w:t>
      </w:r>
    </w:p>
    <w:p w:rsidR="008D3EDF" w:rsidRPr="00DF54CA" w:rsidRDefault="008D3EDF" w:rsidP="008D3EDF">
      <w:r w:rsidRPr="00DF54CA">
        <w:rPr>
          <w:noProof/>
        </w:rPr>
        <w:drawing>
          <wp:inline distT="0" distB="0" distL="0" distR="0" wp14:anchorId="4662C5DD" wp14:editId="564D7A36">
            <wp:extent cx="2339104" cy="2219325"/>
            <wp:effectExtent l="0" t="0" r="444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12665" t="40681" r="57676" b="24144"/>
                    <a:stretch/>
                  </pic:blipFill>
                  <pic:spPr bwMode="auto">
                    <a:xfrm>
                      <a:off x="0" y="0"/>
                      <a:ext cx="2342777" cy="222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3EDF" w:rsidRPr="00DF54CA" w:rsidRDefault="008D3EDF" w:rsidP="008D3EDF">
      <w:r w:rsidRPr="00DF54CA">
        <w:t>Рис. 3. Схема для расчета реальной энергии сольватации иона</w:t>
      </w:r>
    </w:p>
    <w:p w:rsidR="008D3EDF" w:rsidRPr="00DF54CA" w:rsidRDefault="008D3EDF" w:rsidP="008D3EDF">
      <w:pPr>
        <w:jc w:val="both"/>
      </w:pPr>
      <w:r w:rsidRPr="00DF54CA">
        <w:t xml:space="preserve">         Далее ионы металла внесем в раствор. </w:t>
      </w:r>
      <w:proofErr w:type="gramStart"/>
      <w:r w:rsidRPr="00DF54CA">
        <w:t>Соответствующий  этому</w:t>
      </w:r>
      <w:proofErr w:type="gramEnd"/>
      <w:r w:rsidRPr="00DF54CA">
        <w:t xml:space="preserve"> процессу энергетический эффект равен так называемой </w:t>
      </w:r>
      <w:r w:rsidRPr="00DF54CA">
        <w:rPr>
          <w:i/>
        </w:rPr>
        <w:t xml:space="preserve">реальной  энергии сольватации  </w:t>
      </w:r>
      <w:r w:rsidRPr="00DF54CA">
        <w:t xml:space="preserve"> ионов М</w:t>
      </w:r>
      <w:r w:rsidRPr="00DF54CA">
        <w:rPr>
          <w:vertAlign w:val="superscript"/>
          <w:lang w:val="en-US"/>
        </w:rPr>
        <w:t>z</w:t>
      </w:r>
      <w:r w:rsidRPr="00DF54CA">
        <w:rPr>
          <w:vertAlign w:val="superscript"/>
        </w:rPr>
        <w:t>+</w:t>
      </w:r>
      <w:r w:rsidRPr="00DF54CA">
        <w:t xml:space="preserve">  -   ∆</w:t>
      </w:r>
      <w:proofErr w:type="spellStart"/>
      <w:r w:rsidRPr="00DF54CA">
        <w:rPr>
          <w:lang w:val="en-US"/>
        </w:rPr>
        <w:t>G</w:t>
      </w:r>
      <w:r w:rsidRPr="00DF54CA">
        <w:rPr>
          <w:vertAlign w:val="subscript"/>
          <w:lang w:val="en-US"/>
        </w:rPr>
        <w:t>s</w:t>
      </w:r>
      <w:proofErr w:type="spellEnd"/>
      <w:r w:rsidRPr="00DF54CA">
        <w:rPr>
          <w:vertAlign w:val="superscript"/>
        </w:rPr>
        <w:t>(реал)</w:t>
      </w:r>
      <w:r w:rsidRPr="00DF54CA">
        <w:t xml:space="preserve">. Для завершения цикла перенесем ионы М из раствора в металл, что в условиях равновесия не требует совершения работы. По закону Гесса,  </w:t>
      </w:r>
    </w:p>
    <w:p w:rsidR="008D3EDF" w:rsidRPr="00DF54CA" w:rsidRDefault="008D3EDF" w:rsidP="008D3EDF">
      <w:pPr>
        <w:jc w:val="both"/>
      </w:pPr>
      <w:r w:rsidRPr="00DF54CA">
        <w:t xml:space="preserve"> ∆</w:t>
      </w:r>
      <w:r w:rsidRPr="00DF54CA">
        <w:rPr>
          <w:lang w:val="en-US"/>
        </w:rPr>
        <w:t>G</w:t>
      </w:r>
      <w:proofErr w:type="spellStart"/>
      <w:r w:rsidRPr="00DF54CA">
        <w:rPr>
          <w:vertAlign w:val="subscript"/>
        </w:rPr>
        <w:t>субл</w:t>
      </w:r>
      <w:proofErr w:type="spellEnd"/>
      <w:r w:rsidRPr="00DF54CA">
        <w:t>+ ∆</w:t>
      </w:r>
      <w:proofErr w:type="spellStart"/>
      <w:r w:rsidRPr="00DF54CA">
        <w:t>G</w:t>
      </w:r>
      <w:r w:rsidRPr="00DF54CA">
        <w:rPr>
          <w:vertAlign w:val="subscript"/>
        </w:rPr>
        <w:t>ион</w:t>
      </w:r>
      <w:proofErr w:type="spellEnd"/>
      <w:r w:rsidRPr="00DF54CA">
        <w:t xml:space="preserve">- </w:t>
      </w:r>
      <w:proofErr w:type="spellStart"/>
      <w:r w:rsidRPr="00DF54CA">
        <w:t>zW</w:t>
      </w:r>
      <w:r w:rsidRPr="00DF54CA">
        <w:rPr>
          <w:vertAlign w:val="subscript"/>
        </w:rPr>
        <w:t>е</w:t>
      </w:r>
      <w:proofErr w:type="spellEnd"/>
      <w:r w:rsidRPr="00DF54CA">
        <w:t xml:space="preserve">+ </w:t>
      </w:r>
      <w:proofErr w:type="spellStart"/>
      <w:r w:rsidRPr="00DF54CA">
        <w:rPr>
          <w:lang w:val="en-US"/>
        </w:rPr>
        <w:t>zF</w:t>
      </w:r>
      <w:proofErr w:type="spellEnd"/>
      <w:r w:rsidRPr="00DF54CA">
        <w:t>∆</w:t>
      </w:r>
      <w:r w:rsidRPr="00DF54CA">
        <w:rPr>
          <w:vertAlign w:val="superscript"/>
          <w:lang w:val="en-US"/>
        </w:rPr>
        <w:t>p</w:t>
      </w:r>
      <w:proofErr w:type="spellStart"/>
      <w:r w:rsidRPr="00DF54CA">
        <w:rPr>
          <w:vertAlign w:val="subscript"/>
        </w:rPr>
        <w:t>м</w:t>
      </w:r>
      <w:r w:rsidRPr="00DF54CA">
        <w:t>ѱ</w:t>
      </w:r>
      <w:proofErr w:type="spellEnd"/>
      <w:r w:rsidRPr="00DF54CA">
        <w:t>+ ∆</w:t>
      </w:r>
      <w:proofErr w:type="spellStart"/>
      <w:r w:rsidRPr="00DF54CA">
        <w:rPr>
          <w:lang w:val="en-US"/>
        </w:rPr>
        <w:t>G</w:t>
      </w:r>
      <w:r w:rsidRPr="00DF54CA">
        <w:rPr>
          <w:vertAlign w:val="subscript"/>
          <w:lang w:val="en-US"/>
        </w:rPr>
        <w:t>s</w:t>
      </w:r>
      <w:proofErr w:type="spellEnd"/>
      <w:r w:rsidRPr="00DF54CA">
        <w:rPr>
          <w:vertAlign w:val="superscript"/>
        </w:rPr>
        <w:t xml:space="preserve">(реал) </w:t>
      </w:r>
      <w:r w:rsidRPr="00DF54CA">
        <w:t>= 0,</w:t>
      </w:r>
    </w:p>
    <w:p w:rsidR="008D3EDF" w:rsidRPr="00DF54CA" w:rsidRDefault="008D3EDF" w:rsidP="008D3EDF">
      <w:pPr>
        <w:jc w:val="both"/>
      </w:pPr>
      <w:r w:rsidRPr="00DF54CA">
        <w:t>и, следовательно,</w:t>
      </w:r>
    </w:p>
    <w:p w:rsidR="008D3EDF" w:rsidRPr="00DF54CA" w:rsidRDefault="008D3EDF" w:rsidP="008D3EDF">
      <w:pPr>
        <w:jc w:val="both"/>
      </w:pPr>
      <w:r w:rsidRPr="00DF54CA">
        <w:t>∆</w:t>
      </w:r>
      <w:proofErr w:type="spellStart"/>
      <w:r w:rsidRPr="00DF54CA">
        <w:rPr>
          <w:lang w:val="en-US"/>
        </w:rPr>
        <w:t>G</w:t>
      </w:r>
      <w:r w:rsidRPr="00DF54CA">
        <w:rPr>
          <w:vertAlign w:val="subscript"/>
          <w:lang w:val="en-US"/>
        </w:rPr>
        <w:t>s</w:t>
      </w:r>
      <w:proofErr w:type="spellEnd"/>
      <w:r w:rsidRPr="00DF54CA">
        <w:rPr>
          <w:vertAlign w:val="superscript"/>
        </w:rPr>
        <w:t>(реал)</w:t>
      </w:r>
      <w:r w:rsidRPr="00DF54CA">
        <w:t xml:space="preserve"> = -∆</w:t>
      </w:r>
      <w:r w:rsidRPr="00DF54CA">
        <w:rPr>
          <w:lang w:val="en-US"/>
        </w:rPr>
        <w:t>G</w:t>
      </w:r>
      <w:proofErr w:type="spellStart"/>
      <w:r w:rsidRPr="00DF54CA">
        <w:rPr>
          <w:vertAlign w:val="subscript"/>
        </w:rPr>
        <w:t>субл</w:t>
      </w:r>
      <w:proofErr w:type="spellEnd"/>
      <w:r w:rsidRPr="00DF54CA">
        <w:t>- ∆</w:t>
      </w:r>
      <w:proofErr w:type="spellStart"/>
      <w:r w:rsidRPr="00DF54CA">
        <w:t>G</w:t>
      </w:r>
      <w:r w:rsidRPr="00DF54CA">
        <w:rPr>
          <w:vertAlign w:val="subscript"/>
        </w:rPr>
        <w:t>ион</w:t>
      </w:r>
      <w:proofErr w:type="spellEnd"/>
      <w:r w:rsidRPr="00DF54CA">
        <w:t xml:space="preserve">+ </w:t>
      </w:r>
      <w:proofErr w:type="spellStart"/>
      <w:r w:rsidRPr="00DF54CA">
        <w:t>zW</w:t>
      </w:r>
      <w:r w:rsidRPr="00DF54CA">
        <w:rPr>
          <w:vertAlign w:val="subscript"/>
        </w:rPr>
        <w:t>е</w:t>
      </w:r>
      <w:proofErr w:type="spellEnd"/>
      <w:r w:rsidRPr="00DF54CA">
        <w:t xml:space="preserve">- </w:t>
      </w:r>
      <w:proofErr w:type="spellStart"/>
      <w:r w:rsidRPr="00DF54CA">
        <w:rPr>
          <w:lang w:val="en-US"/>
        </w:rPr>
        <w:t>zF</w:t>
      </w:r>
      <w:proofErr w:type="spellEnd"/>
      <w:r w:rsidRPr="00DF54CA">
        <w:t>∆</w:t>
      </w:r>
      <w:r w:rsidRPr="00DF54CA">
        <w:rPr>
          <w:vertAlign w:val="superscript"/>
          <w:lang w:val="en-US"/>
        </w:rPr>
        <w:t>p</w:t>
      </w:r>
      <w:proofErr w:type="spellStart"/>
      <w:r w:rsidRPr="00DF54CA">
        <w:rPr>
          <w:vertAlign w:val="subscript"/>
        </w:rPr>
        <w:t>м</w:t>
      </w:r>
      <w:r w:rsidRPr="00DF54CA">
        <w:t>ѱ</w:t>
      </w:r>
      <w:proofErr w:type="spellEnd"/>
      <w:r w:rsidRPr="00DF54CA">
        <w:t xml:space="preserve">                                                  </w:t>
      </w:r>
      <w:proofErr w:type="gramStart"/>
      <w:r w:rsidRPr="00DF54CA">
        <w:t xml:space="preserve">   (</w:t>
      </w:r>
      <w:proofErr w:type="gramEnd"/>
      <w:r w:rsidRPr="00DF54CA">
        <w:t>13)</w:t>
      </w:r>
    </w:p>
    <w:p w:rsidR="008D3EDF" w:rsidRPr="00DF54CA" w:rsidRDefault="008D3EDF" w:rsidP="008D3EDF">
      <w:pPr>
        <w:jc w:val="both"/>
      </w:pPr>
      <w:r w:rsidRPr="00DF54CA">
        <w:t xml:space="preserve">         Все величины в правой части уравнения (13</w:t>
      </w:r>
      <w:proofErr w:type="gramStart"/>
      <w:r w:rsidRPr="00DF54CA">
        <w:t>)  доступны</w:t>
      </w:r>
      <w:proofErr w:type="gramEnd"/>
      <w:r w:rsidRPr="00DF54CA">
        <w:t xml:space="preserve"> экспериментальному определению, и это открывает путь для расчета реальной энергии сольватации отдельного вида ионов. Идея этого метода нахождения   ∆</w:t>
      </w:r>
      <w:proofErr w:type="spellStart"/>
      <w:r w:rsidRPr="00DF54CA">
        <w:rPr>
          <w:lang w:val="en-US"/>
        </w:rPr>
        <w:t>G</w:t>
      </w:r>
      <w:r w:rsidRPr="00DF54CA">
        <w:rPr>
          <w:vertAlign w:val="subscript"/>
          <w:lang w:val="en-US"/>
        </w:rPr>
        <w:t>s</w:t>
      </w:r>
      <w:proofErr w:type="spellEnd"/>
      <w:r w:rsidRPr="00DF54CA">
        <w:rPr>
          <w:vertAlign w:val="superscript"/>
        </w:rPr>
        <w:t>(реал)</w:t>
      </w:r>
      <w:r w:rsidRPr="00DF54CA">
        <w:t xml:space="preserve"> была выдвинута А. Н. Фрумкиным.   </w:t>
      </w:r>
    </w:p>
    <w:p w:rsidR="008D3EDF" w:rsidRPr="00DF54CA" w:rsidRDefault="008D3EDF" w:rsidP="008D3EDF">
      <w:pPr>
        <w:jc w:val="both"/>
      </w:pPr>
      <w:r w:rsidRPr="00DF54CA">
        <w:t xml:space="preserve">        На границе воздух/раствор из-за определенной ориентации диполей растворителя возникает некоторый скачок потенциала χ - так называемый </w:t>
      </w:r>
      <w:r w:rsidRPr="00DF54CA">
        <w:rPr>
          <w:i/>
        </w:rPr>
        <w:t>поверхностный потенциал</w:t>
      </w:r>
      <w:r w:rsidRPr="00DF54CA">
        <w:t xml:space="preserve">. Поэтому энергетический эффект, сопровождающий перенос заряженной частицы через границу воздух/раствор </w:t>
      </w:r>
      <w:proofErr w:type="gramStart"/>
      <w:r w:rsidRPr="00DF54CA">
        <w:t>( из</w:t>
      </w:r>
      <w:proofErr w:type="gramEnd"/>
      <w:r w:rsidRPr="00DF54CA">
        <w:t xml:space="preserve"> точки 2 в точку 3 на рис. 3.), отражает не только ион-дипольное взаимодействие, но и электрическую работу, которая для моля </w:t>
      </w:r>
      <w:proofErr w:type="spellStart"/>
      <w:r w:rsidRPr="00DF54CA">
        <w:rPr>
          <w:lang w:val="en-US"/>
        </w:rPr>
        <w:t>i</w:t>
      </w:r>
      <w:proofErr w:type="spellEnd"/>
      <w:r w:rsidRPr="00DF54CA">
        <w:t xml:space="preserve"> -х ионов с зарядом </w:t>
      </w:r>
      <w:proofErr w:type="spellStart"/>
      <w:r w:rsidRPr="00DF54CA">
        <w:rPr>
          <w:lang w:val="en-US"/>
        </w:rPr>
        <w:t>z</w:t>
      </w:r>
      <w:r w:rsidRPr="00DF54CA">
        <w:rPr>
          <w:vertAlign w:val="subscript"/>
          <w:lang w:val="en-US"/>
        </w:rPr>
        <w:t>i</w:t>
      </w:r>
      <w:r w:rsidRPr="00DF54CA">
        <w:rPr>
          <w:lang w:val="en-US"/>
        </w:rPr>
        <w:t>e</w:t>
      </w:r>
      <w:proofErr w:type="spellEnd"/>
      <w:r w:rsidRPr="00DF54CA">
        <w:rPr>
          <w:vertAlign w:val="subscript"/>
        </w:rPr>
        <w:t>0</w:t>
      </w:r>
      <w:r w:rsidRPr="00DF54CA">
        <w:t xml:space="preserve"> равна </w:t>
      </w:r>
      <w:proofErr w:type="spellStart"/>
      <w:r w:rsidRPr="00DF54CA">
        <w:rPr>
          <w:lang w:val="en-US"/>
        </w:rPr>
        <w:t>N</w:t>
      </w:r>
      <w:r w:rsidRPr="00DF54CA">
        <w:rPr>
          <w:vertAlign w:val="subscript"/>
          <w:lang w:val="en-US"/>
        </w:rPr>
        <w:t>A</w:t>
      </w:r>
      <w:r w:rsidRPr="00DF54CA">
        <w:rPr>
          <w:lang w:val="en-US"/>
        </w:rPr>
        <w:t>z</w:t>
      </w:r>
      <w:r w:rsidRPr="00DF54CA">
        <w:rPr>
          <w:vertAlign w:val="subscript"/>
          <w:lang w:val="en-US"/>
        </w:rPr>
        <w:t>i</w:t>
      </w:r>
      <w:r w:rsidRPr="00DF54CA">
        <w:rPr>
          <w:lang w:val="en-US"/>
        </w:rPr>
        <w:t>e</w:t>
      </w:r>
      <w:proofErr w:type="spellEnd"/>
      <w:r w:rsidRPr="00DF54CA">
        <w:rPr>
          <w:vertAlign w:val="subscript"/>
        </w:rPr>
        <w:t>0</w:t>
      </w:r>
      <w:r w:rsidRPr="00DF54CA">
        <w:t xml:space="preserve">χ = </w:t>
      </w:r>
      <w:proofErr w:type="spellStart"/>
      <w:r w:rsidRPr="00DF54CA">
        <w:rPr>
          <w:lang w:val="en-US"/>
        </w:rPr>
        <w:t>z</w:t>
      </w:r>
      <w:r w:rsidRPr="00DF54CA">
        <w:rPr>
          <w:vertAlign w:val="subscript"/>
          <w:lang w:val="en-US"/>
        </w:rPr>
        <w:t>i</w:t>
      </w:r>
      <w:r w:rsidRPr="00DF54CA">
        <w:rPr>
          <w:lang w:val="en-US"/>
        </w:rPr>
        <w:t>Fχ</w:t>
      </w:r>
      <w:proofErr w:type="spellEnd"/>
      <w:r w:rsidRPr="00DF54CA">
        <w:t xml:space="preserve">. Изменение свободной энергии, обусловленное только взаимодействием ионов с диполями растворителя и отнесенное к молю ионов, называется </w:t>
      </w:r>
      <w:r w:rsidRPr="00DF54CA">
        <w:rPr>
          <w:i/>
        </w:rPr>
        <w:t>химической энергией сольватации</w:t>
      </w:r>
      <w:r w:rsidRPr="00DF54CA">
        <w:t xml:space="preserve"> ∆</w:t>
      </w:r>
      <w:proofErr w:type="spellStart"/>
      <w:r w:rsidRPr="00DF54CA">
        <w:rPr>
          <w:lang w:val="en-US"/>
        </w:rPr>
        <w:t>G</w:t>
      </w:r>
      <w:r w:rsidRPr="00DF54CA">
        <w:rPr>
          <w:vertAlign w:val="subscript"/>
          <w:lang w:val="en-US"/>
        </w:rPr>
        <w:t>s</w:t>
      </w:r>
      <w:proofErr w:type="spellEnd"/>
      <w:r w:rsidRPr="00DF54CA">
        <w:rPr>
          <w:vertAlign w:val="superscript"/>
        </w:rPr>
        <w:t>(</w:t>
      </w:r>
      <w:proofErr w:type="spellStart"/>
      <w:r w:rsidRPr="00DF54CA">
        <w:rPr>
          <w:vertAlign w:val="superscript"/>
        </w:rPr>
        <w:t>хим</w:t>
      </w:r>
      <w:proofErr w:type="spellEnd"/>
      <w:r w:rsidRPr="00DF54CA">
        <w:rPr>
          <w:vertAlign w:val="superscript"/>
        </w:rPr>
        <w:t>)</w:t>
      </w:r>
      <w:r w:rsidRPr="00DF54CA">
        <w:t xml:space="preserve">. Таким образом, реальная и химическая энергии сольватации </w:t>
      </w:r>
      <w:proofErr w:type="gramStart"/>
      <w:r w:rsidRPr="00DF54CA">
        <w:t>связаны  соотношением</w:t>
      </w:r>
      <w:proofErr w:type="gramEnd"/>
      <w:r w:rsidRPr="00DF54CA">
        <w:t xml:space="preserve"> </w:t>
      </w:r>
    </w:p>
    <w:p w:rsidR="008D3EDF" w:rsidRPr="00DF54CA" w:rsidRDefault="008D3EDF" w:rsidP="008D3EDF">
      <w:r w:rsidRPr="00DF54CA">
        <w:lastRenderedPageBreak/>
        <w:t>∆</w:t>
      </w:r>
      <w:proofErr w:type="spellStart"/>
      <w:r w:rsidRPr="00DF54CA">
        <w:rPr>
          <w:lang w:val="en-US"/>
        </w:rPr>
        <w:t>G</w:t>
      </w:r>
      <w:r w:rsidRPr="00DF54CA">
        <w:rPr>
          <w:vertAlign w:val="subscript"/>
          <w:lang w:val="en-US"/>
        </w:rPr>
        <w:t>s</w:t>
      </w:r>
      <w:proofErr w:type="spellEnd"/>
      <w:r w:rsidRPr="00DF54CA">
        <w:rPr>
          <w:vertAlign w:val="superscript"/>
        </w:rPr>
        <w:t xml:space="preserve">(реал) </w:t>
      </w:r>
      <w:r w:rsidRPr="00DF54CA">
        <w:t>= ∆</w:t>
      </w:r>
      <w:proofErr w:type="spellStart"/>
      <w:r w:rsidRPr="00DF54CA">
        <w:rPr>
          <w:lang w:val="en-US"/>
        </w:rPr>
        <w:t>G</w:t>
      </w:r>
      <w:r w:rsidRPr="00DF54CA">
        <w:rPr>
          <w:vertAlign w:val="subscript"/>
          <w:lang w:val="en-US"/>
        </w:rPr>
        <w:t>s</w:t>
      </w:r>
      <w:proofErr w:type="spellEnd"/>
      <w:r w:rsidRPr="00DF54CA">
        <w:rPr>
          <w:vertAlign w:val="superscript"/>
        </w:rPr>
        <w:t>(</w:t>
      </w:r>
      <w:proofErr w:type="spellStart"/>
      <w:r w:rsidRPr="00DF54CA">
        <w:rPr>
          <w:vertAlign w:val="superscript"/>
        </w:rPr>
        <w:t>хим</w:t>
      </w:r>
      <w:proofErr w:type="spellEnd"/>
      <w:r w:rsidRPr="00DF54CA">
        <w:rPr>
          <w:vertAlign w:val="superscript"/>
        </w:rPr>
        <w:t xml:space="preserve">) </w:t>
      </w:r>
      <w:r w:rsidRPr="00DF54CA">
        <w:t xml:space="preserve">+ </w:t>
      </w:r>
      <w:proofErr w:type="spellStart"/>
      <w:r w:rsidRPr="00DF54CA">
        <w:rPr>
          <w:lang w:val="en-US"/>
        </w:rPr>
        <w:t>z</w:t>
      </w:r>
      <w:r w:rsidRPr="00DF54CA">
        <w:rPr>
          <w:vertAlign w:val="subscript"/>
          <w:lang w:val="en-US"/>
        </w:rPr>
        <w:t>i</w:t>
      </w:r>
      <w:r w:rsidRPr="00DF54CA">
        <w:rPr>
          <w:lang w:val="en-US"/>
        </w:rPr>
        <w:t>Fχ</w:t>
      </w:r>
      <w:proofErr w:type="spellEnd"/>
      <w:r w:rsidRPr="00DF54CA">
        <w:t xml:space="preserve">                                                              </w:t>
      </w:r>
      <w:proofErr w:type="gramStart"/>
      <w:r w:rsidRPr="00DF54CA">
        <w:t xml:space="preserve">   (</w:t>
      </w:r>
      <w:proofErr w:type="gramEnd"/>
      <w:r w:rsidRPr="00DF54CA">
        <w:t>14)</w:t>
      </w:r>
    </w:p>
    <w:p w:rsidR="008D3EDF" w:rsidRPr="00DF54CA" w:rsidRDefault="008D3EDF" w:rsidP="008D3EDF">
      <w:pPr>
        <w:jc w:val="both"/>
      </w:pPr>
    </w:p>
    <w:p w:rsidR="008D3EDF" w:rsidRPr="00DF54CA" w:rsidRDefault="008D3EDF" w:rsidP="008D3EDF">
      <w:pPr>
        <w:jc w:val="both"/>
      </w:pPr>
      <w:r w:rsidRPr="00DF54CA">
        <w:t xml:space="preserve">       Экспериментально можно определить </w:t>
      </w:r>
      <w:proofErr w:type="gramStart"/>
      <w:r w:rsidRPr="00DF54CA">
        <w:t>только  ∆</w:t>
      </w:r>
      <w:proofErr w:type="spellStart"/>
      <w:proofErr w:type="gramEnd"/>
      <w:r w:rsidRPr="00DF54CA">
        <w:rPr>
          <w:lang w:val="en-US"/>
        </w:rPr>
        <w:t>G</w:t>
      </w:r>
      <w:r w:rsidRPr="00DF54CA">
        <w:rPr>
          <w:vertAlign w:val="subscript"/>
          <w:lang w:val="en-US"/>
        </w:rPr>
        <w:t>s</w:t>
      </w:r>
      <w:proofErr w:type="spellEnd"/>
      <w:r w:rsidRPr="00DF54CA">
        <w:rPr>
          <w:vertAlign w:val="superscript"/>
        </w:rPr>
        <w:t>(реал)</w:t>
      </w:r>
      <w:r w:rsidRPr="00DF54CA">
        <w:t xml:space="preserve"> ; величины     ∆</w:t>
      </w:r>
      <w:proofErr w:type="spellStart"/>
      <w:r w:rsidRPr="00DF54CA">
        <w:rPr>
          <w:lang w:val="en-US"/>
        </w:rPr>
        <w:t>G</w:t>
      </w:r>
      <w:r w:rsidRPr="00DF54CA">
        <w:rPr>
          <w:vertAlign w:val="subscript"/>
          <w:lang w:val="en-US"/>
        </w:rPr>
        <w:t>s</w:t>
      </w:r>
      <w:proofErr w:type="spellEnd"/>
      <w:r w:rsidRPr="00DF54CA">
        <w:rPr>
          <w:vertAlign w:val="superscript"/>
        </w:rPr>
        <w:t>(</w:t>
      </w:r>
      <w:proofErr w:type="spellStart"/>
      <w:r w:rsidRPr="00DF54CA">
        <w:rPr>
          <w:vertAlign w:val="superscript"/>
        </w:rPr>
        <w:t>хим</w:t>
      </w:r>
      <w:proofErr w:type="spellEnd"/>
      <w:r w:rsidRPr="00DF54CA">
        <w:rPr>
          <w:vertAlign w:val="superscript"/>
        </w:rPr>
        <w:t xml:space="preserve">) </w:t>
      </w:r>
      <w:r w:rsidRPr="00DF54CA">
        <w:t xml:space="preserve">и </w:t>
      </w:r>
      <w:proofErr w:type="spellStart"/>
      <w:r w:rsidRPr="00DF54CA">
        <w:rPr>
          <w:lang w:val="en-US"/>
        </w:rPr>
        <w:t>z</w:t>
      </w:r>
      <w:r w:rsidRPr="00DF54CA">
        <w:rPr>
          <w:vertAlign w:val="subscript"/>
          <w:lang w:val="en-US"/>
        </w:rPr>
        <w:t>i</w:t>
      </w:r>
      <w:r w:rsidRPr="00DF54CA">
        <w:rPr>
          <w:lang w:val="en-US"/>
        </w:rPr>
        <w:t>Fχ</w:t>
      </w:r>
      <w:proofErr w:type="spellEnd"/>
      <w:r w:rsidRPr="00DF54CA">
        <w:t xml:space="preserve"> опытному определению недоступны. С другой стороны, все модельные методы расчета дают ∆</w:t>
      </w:r>
      <w:proofErr w:type="spellStart"/>
      <w:r w:rsidRPr="00DF54CA">
        <w:rPr>
          <w:lang w:val="en-US"/>
        </w:rPr>
        <w:t>G</w:t>
      </w:r>
      <w:r w:rsidRPr="00DF54CA">
        <w:rPr>
          <w:vertAlign w:val="subscript"/>
          <w:lang w:val="en-US"/>
        </w:rPr>
        <w:t>s</w:t>
      </w:r>
      <w:proofErr w:type="spellEnd"/>
      <w:r w:rsidRPr="00DF54CA">
        <w:rPr>
          <w:vertAlign w:val="superscript"/>
        </w:rPr>
        <w:t>(</w:t>
      </w:r>
      <w:proofErr w:type="spellStart"/>
      <w:r w:rsidRPr="00DF54CA">
        <w:rPr>
          <w:vertAlign w:val="superscript"/>
        </w:rPr>
        <w:t>хим</w:t>
      </w:r>
      <w:proofErr w:type="spellEnd"/>
      <w:proofErr w:type="gramStart"/>
      <w:r w:rsidRPr="00DF54CA">
        <w:rPr>
          <w:vertAlign w:val="superscript"/>
        </w:rPr>
        <w:t xml:space="preserve">) </w:t>
      </w:r>
      <w:r w:rsidRPr="00DF54CA">
        <w:t>,</w:t>
      </w:r>
      <w:proofErr w:type="gramEnd"/>
      <w:r w:rsidRPr="00DF54CA">
        <w:t xml:space="preserve"> и, следовательно, строгая экспериментальная проверка этих моделей невозможна. Поэтому необходимо добиться согласованности результатов в рамках различных модельных расчетов.</w:t>
      </w:r>
    </w:p>
    <w:p w:rsidR="008D3EDF" w:rsidRDefault="008D3EDF" w:rsidP="00DF54CA">
      <w:pPr>
        <w:jc w:val="center"/>
        <w:rPr>
          <w:sz w:val="28"/>
          <w:szCs w:val="28"/>
        </w:rPr>
      </w:pPr>
    </w:p>
    <w:p w:rsidR="00DF54CA" w:rsidRPr="00DF54CA" w:rsidRDefault="00DF54CA" w:rsidP="00DF54CA">
      <w:pPr>
        <w:jc w:val="center"/>
      </w:pPr>
      <w:bookmarkStart w:id="0" w:name="_GoBack"/>
      <w:r w:rsidRPr="00DF54CA">
        <w:t>Рекомендуемая литература:</w:t>
      </w:r>
    </w:p>
    <w:p w:rsidR="00DF54CA" w:rsidRDefault="00DF54CA" w:rsidP="00DF54CA">
      <w:pPr>
        <w:jc w:val="center"/>
        <w:rPr>
          <w:sz w:val="28"/>
          <w:szCs w:val="28"/>
        </w:rPr>
      </w:pPr>
    </w:p>
    <w:p w:rsidR="00DF54CA" w:rsidRPr="007E5D9C" w:rsidRDefault="00DF54CA" w:rsidP="00DF54CA">
      <w:pPr>
        <w:tabs>
          <w:tab w:val="left" w:pos="2436"/>
        </w:tabs>
        <w:ind w:left="75"/>
        <w:jc w:val="both"/>
      </w:pPr>
      <w:r>
        <w:rPr>
          <w:rFonts w:eastAsia="Batang"/>
          <w:lang w:eastAsia="ko-KR"/>
        </w:rPr>
        <w:t>1</w:t>
      </w:r>
      <w:r w:rsidRPr="007E5D9C">
        <w:rPr>
          <w:rFonts w:eastAsia="Batang"/>
          <w:lang w:eastAsia="ko-KR"/>
        </w:rPr>
        <w:t xml:space="preserve">. </w:t>
      </w:r>
      <w:proofErr w:type="spellStart"/>
      <w:r w:rsidRPr="007E5D9C">
        <w:rPr>
          <w:rFonts w:eastAsia="Batang"/>
          <w:lang w:eastAsia="ko-KR"/>
        </w:rPr>
        <w:t>Стромберг</w:t>
      </w:r>
      <w:proofErr w:type="spellEnd"/>
      <w:r w:rsidRPr="007E5D9C">
        <w:rPr>
          <w:rFonts w:eastAsia="Batang"/>
          <w:lang w:eastAsia="ko-KR"/>
        </w:rPr>
        <w:t xml:space="preserve"> А.Г., Семченко Д.П. Физическая химия. М.: Высшая школа, </w:t>
      </w:r>
      <w:proofErr w:type="gramStart"/>
      <w:r w:rsidRPr="007E5D9C">
        <w:rPr>
          <w:rFonts w:eastAsia="Batang"/>
          <w:lang w:eastAsia="ko-KR"/>
        </w:rPr>
        <w:t>2003.-</w:t>
      </w:r>
      <w:proofErr w:type="gramEnd"/>
      <w:r w:rsidRPr="007E5D9C">
        <w:rPr>
          <w:rFonts w:eastAsia="Batang"/>
          <w:lang w:eastAsia="ko-KR"/>
        </w:rPr>
        <w:t>527.</w:t>
      </w:r>
      <w:r>
        <w:rPr>
          <w:rFonts w:eastAsia="Batang"/>
          <w:lang w:eastAsia="ko-KR"/>
        </w:rPr>
        <w:t xml:space="preserve"> 193 экз.</w:t>
      </w:r>
    </w:p>
    <w:p w:rsidR="00DF54CA" w:rsidRDefault="00DF54CA" w:rsidP="00DF54CA">
      <w:pPr>
        <w:tabs>
          <w:tab w:val="left" w:pos="2436"/>
        </w:tabs>
        <w:jc w:val="both"/>
      </w:pPr>
      <w:r>
        <w:t>2.</w:t>
      </w:r>
      <w:r w:rsidRPr="00A61002">
        <w:t xml:space="preserve">Дамаскин Б.Б., </w:t>
      </w:r>
      <w:proofErr w:type="spellStart"/>
      <w:r w:rsidRPr="00A61002">
        <w:t>Петрий</w:t>
      </w:r>
      <w:proofErr w:type="spellEnd"/>
      <w:r w:rsidRPr="00A61002">
        <w:t xml:space="preserve"> О.А., </w:t>
      </w:r>
      <w:proofErr w:type="spellStart"/>
      <w:r w:rsidRPr="00A61002">
        <w:t>Цирлина</w:t>
      </w:r>
      <w:proofErr w:type="spellEnd"/>
      <w:r w:rsidRPr="00A61002">
        <w:t xml:space="preserve"> Г.А. Электрохимия. – М.: </w:t>
      </w:r>
      <w:proofErr w:type="gramStart"/>
      <w:r w:rsidRPr="00A61002">
        <w:t>Химия,  Колос</w:t>
      </w:r>
      <w:proofErr w:type="gramEnd"/>
      <w:r w:rsidRPr="00A61002">
        <w:t xml:space="preserve"> С, 2006. – 672 с.</w:t>
      </w:r>
      <w:r w:rsidRPr="00E9736E">
        <w:t>.</w:t>
      </w:r>
      <w:r>
        <w:t>25 экз.</w:t>
      </w:r>
    </w:p>
    <w:bookmarkEnd w:id="0"/>
    <w:p w:rsidR="00A52340" w:rsidRDefault="00A52340" w:rsidP="00DF54CA">
      <w:pPr>
        <w:jc w:val="both"/>
      </w:pPr>
    </w:p>
    <w:sectPr w:rsidR="00A5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A6"/>
    <w:rsid w:val="008D3EDF"/>
    <w:rsid w:val="00A52340"/>
    <w:rsid w:val="00CD41A6"/>
    <w:rsid w:val="00D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7C4F8-FC1F-4668-B059-F274FED5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3</cp:revision>
  <dcterms:created xsi:type="dcterms:W3CDTF">2019-09-06T11:56:00Z</dcterms:created>
  <dcterms:modified xsi:type="dcterms:W3CDTF">2019-09-06T12:04:00Z</dcterms:modified>
</cp:coreProperties>
</file>